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B8" w:rsidRPr="00A450B8" w:rsidRDefault="00A450B8" w:rsidP="00A450B8">
      <w:pPr>
        <w:spacing w:beforeLines="50" w:before="180" w:after="240" w:line="380" w:lineRule="exact"/>
        <w:jc w:val="center"/>
        <w:rPr>
          <w:rFonts w:eastAsia="標楷體"/>
          <w:b/>
          <w:sz w:val="32"/>
          <w:szCs w:val="32"/>
        </w:rPr>
      </w:pPr>
      <w:r w:rsidRPr="00A450B8">
        <w:rPr>
          <w:rFonts w:eastAsia="標楷體" w:hint="eastAsia"/>
          <w:b/>
          <w:sz w:val="32"/>
          <w:szCs w:val="32"/>
        </w:rPr>
        <w:t>「生涯發展教育工作執行委員會」組織執掌表</w:t>
      </w:r>
    </w:p>
    <w:tbl>
      <w:tblPr>
        <w:tblW w:w="888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880"/>
        <w:gridCol w:w="1134"/>
        <w:gridCol w:w="2044"/>
        <w:gridCol w:w="2978"/>
        <w:gridCol w:w="870"/>
      </w:tblGrid>
      <w:tr w:rsidR="00A450B8" w:rsidTr="00F433A3">
        <w:trPr>
          <w:trHeight w:val="300"/>
        </w:trPr>
        <w:tc>
          <w:tcPr>
            <w:tcW w:w="97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執掌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原職稱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內    容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A450B8" w:rsidTr="00F433A3">
        <w:trPr>
          <w:trHeight w:val="587"/>
        </w:trPr>
        <w:tc>
          <w:tcPr>
            <w:tcW w:w="97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2C38">
              <w:rPr>
                <w:rFonts w:ascii="標楷體" w:eastAsia="標楷體" w:hAnsi="標楷體" w:hint="eastAsia"/>
              </w:rPr>
              <w:t>蘇佐璽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督辦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1.督導生涯發展教育辦理狀況</w:t>
            </w:r>
          </w:p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2.主持相關會議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trHeight w:val="286"/>
        </w:trPr>
        <w:tc>
          <w:tcPr>
            <w:tcW w:w="97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李清平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協助規劃融入各領域課程事宜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601"/>
        </w:trPr>
        <w:tc>
          <w:tcPr>
            <w:tcW w:w="97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黃毓芬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計畫協調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統籌生涯發展教育計畫、活動企劃、工作協調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286"/>
        </w:trPr>
        <w:tc>
          <w:tcPr>
            <w:tcW w:w="974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黃嶸生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1046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044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行政支援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行政業務協調與支援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陳淑慧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物品採購與管理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黃琬祺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人員加班與出缺勤，執行成效考核等後勤支援。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陳淑秀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經費使用與核銷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許槐</w:t>
            </w:r>
            <w:r w:rsidRPr="00136D46">
              <w:rPr>
                <w:rFonts w:ascii="標楷體" w:eastAsia="標楷體" w:hAnsi="標楷體"/>
                <w:color w:val="000000"/>
                <w:kern w:val="0"/>
              </w:rPr>
              <w:t>烟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行政業務配合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273"/>
        </w:trPr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莊慧珠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設備組長</w:t>
            </w: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行政業務配合</w:t>
            </w:r>
            <w:bookmarkStart w:id="0" w:name="_GoBack"/>
            <w:bookmarkEnd w:id="0"/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349"/>
        </w:trPr>
        <w:tc>
          <w:tcPr>
            <w:tcW w:w="974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張雅萍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計畫執行進度控管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286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施逸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2044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協助計畫</w:t>
            </w:r>
          </w:p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執行活動</w:t>
            </w:r>
          </w:p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</w:p>
        </w:tc>
        <w:tc>
          <w:tcPr>
            <w:tcW w:w="2978" w:type="dxa"/>
            <w:vMerge w:val="restart"/>
            <w:vAlign w:val="center"/>
          </w:tcPr>
          <w:p w:rsidR="00A450B8" w:rsidRDefault="00A450B8" w:rsidP="00A450B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協助計畫之擬定</w:t>
            </w:r>
          </w:p>
          <w:p w:rsidR="00A450B8" w:rsidRDefault="00A450B8" w:rsidP="00A450B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協助課程與活動規劃與執行</w:t>
            </w:r>
          </w:p>
        </w:tc>
        <w:tc>
          <w:tcPr>
            <w:tcW w:w="870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286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陳育儀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A450B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方運昌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A450B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王姿嵐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許文隆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曾晏詳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張煒</w:t>
            </w: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體育組長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33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侯博強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活動支援</w:t>
            </w:r>
          </w:p>
        </w:tc>
        <w:tc>
          <w:tcPr>
            <w:tcW w:w="2978" w:type="dxa"/>
            <w:vAlign w:val="center"/>
          </w:tcPr>
          <w:p w:rsidR="00A450B8" w:rsidRDefault="00A450B8" w:rsidP="00D17B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辦理相關活動或非正式課程之資源提供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968"/>
        </w:trPr>
        <w:tc>
          <w:tcPr>
            <w:tcW w:w="974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李宜錚</w:t>
            </w:r>
          </w:p>
        </w:tc>
        <w:tc>
          <w:tcPr>
            <w:tcW w:w="1134" w:type="dxa"/>
          </w:tcPr>
          <w:p w:rsidR="00A450B8" w:rsidRDefault="00A450B8" w:rsidP="00D17BEF">
            <w:pPr>
              <w:rPr>
                <w:rFonts w:ascii="標楷體" w:eastAsia="標楷體" w:hAnsi="標楷體"/>
              </w:rPr>
            </w:pPr>
          </w:p>
          <w:p w:rsidR="00A450B8" w:rsidRDefault="00A450B8" w:rsidP="00D17B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2044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教學推動</w:t>
            </w:r>
          </w:p>
        </w:tc>
        <w:tc>
          <w:tcPr>
            <w:tcW w:w="2978" w:type="dxa"/>
            <w:vAlign w:val="center"/>
          </w:tcPr>
          <w:p w:rsidR="00A450B8" w:rsidRDefault="00A450B8" w:rsidP="00A450B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課程教學執行與進度控管</w:t>
            </w:r>
          </w:p>
          <w:p w:rsidR="00A450B8" w:rsidRDefault="00A450B8" w:rsidP="00A450B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協助課程、活動規劃與執行</w:t>
            </w:r>
          </w:p>
        </w:tc>
        <w:tc>
          <w:tcPr>
            <w:tcW w:w="87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755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數學領域召集人</w:t>
            </w:r>
          </w:p>
        </w:tc>
        <w:tc>
          <w:tcPr>
            <w:tcW w:w="2044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領導領域教師進行教學</w:t>
            </w:r>
          </w:p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融入各領域實施教學</w:t>
            </w:r>
          </w:p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258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Pr="00C37840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7840">
              <w:rPr>
                <w:rFonts w:ascii="標楷體" w:eastAsia="標楷體" w:hAnsi="標楷體" w:hint="eastAsia"/>
              </w:rPr>
              <w:t>柯竹殷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生活科技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871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Pr="00C37840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朱昱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889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Pr="00C37840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廖凌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體育領域召集人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90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李盈慧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869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柯莞琪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國語文領域召集人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081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羅貝珍</w:t>
            </w:r>
            <w:proofErr w:type="gramEnd"/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英語文領域召集人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B8" w:rsidTr="00F433A3">
        <w:trPr>
          <w:cantSplit/>
          <w:trHeight w:val="1077"/>
        </w:trPr>
        <w:tc>
          <w:tcPr>
            <w:tcW w:w="97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int="eastAsia"/>
                <w:color w:val="000000"/>
                <w:kern w:val="0"/>
                <w:szCs w:val="20"/>
              </w:rPr>
              <w:t>黃亭瑋</w:t>
            </w:r>
          </w:p>
        </w:tc>
        <w:tc>
          <w:tcPr>
            <w:tcW w:w="1134" w:type="dxa"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</w:t>
            </w:r>
          </w:p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人文領域召集人</w:t>
            </w:r>
          </w:p>
        </w:tc>
        <w:tc>
          <w:tcPr>
            <w:tcW w:w="2044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vMerge/>
            <w:vAlign w:val="center"/>
          </w:tcPr>
          <w:p w:rsidR="00A450B8" w:rsidRDefault="00A450B8" w:rsidP="00D17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vAlign w:val="center"/>
          </w:tcPr>
          <w:p w:rsidR="00A450B8" w:rsidRDefault="00A450B8" w:rsidP="00D17BE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F640F" w:rsidRDefault="005F640F"/>
    <w:sectPr w:rsidR="005F6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27BD"/>
    <w:multiLevelType w:val="hybridMultilevel"/>
    <w:tmpl w:val="3FCCFF00"/>
    <w:lvl w:ilvl="0" w:tplc="4B127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3F5548"/>
    <w:multiLevelType w:val="hybridMultilevel"/>
    <w:tmpl w:val="0F5EC5FE"/>
    <w:lvl w:ilvl="0" w:tplc="2F764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B8"/>
    <w:rsid w:val="005F640F"/>
    <w:rsid w:val="00A450B8"/>
    <w:rsid w:val="00F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4F649-6064-47EE-B220-BF1A381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ta530145</dc:creator>
  <cp:keywords/>
  <dc:description/>
  <cp:lastModifiedBy>ta530145</cp:lastModifiedBy>
  <cp:revision>2</cp:revision>
  <dcterms:created xsi:type="dcterms:W3CDTF">2015-09-22T10:06:00Z</dcterms:created>
  <dcterms:modified xsi:type="dcterms:W3CDTF">2015-10-01T05:06:00Z</dcterms:modified>
</cp:coreProperties>
</file>